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C00" w:rsidRDefault="0017500F" w:rsidP="00CB77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проведении мероприятия</w:t>
      </w:r>
      <w:r w:rsidR="00CB777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777E" w:rsidRDefault="00044C00" w:rsidP="0017500F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44C00">
        <w:rPr>
          <w:sz w:val="28"/>
          <w:szCs w:val="28"/>
        </w:rPr>
        <w:t xml:space="preserve">     </w:t>
      </w:r>
      <w:r w:rsidR="00C72CCD" w:rsidRPr="00044C00">
        <w:rPr>
          <w:sz w:val="28"/>
          <w:szCs w:val="28"/>
        </w:rPr>
        <w:t xml:space="preserve"> </w:t>
      </w:r>
      <w:r w:rsidR="00CB777E">
        <w:rPr>
          <w:sz w:val="28"/>
          <w:szCs w:val="28"/>
        </w:rPr>
        <w:t xml:space="preserve">    </w:t>
      </w:r>
      <w:r w:rsidR="0017500F">
        <w:rPr>
          <w:sz w:val="28"/>
          <w:szCs w:val="28"/>
        </w:rPr>
        <w:t xml:space="preserve"> Департамент развития бизнеса и внешнеэкономической деятельности Краснодарского края сообщает, что 12 апреля 2024 г. по адресу: г. Краснодар, ул. Северная, 405 пройдет мероприятие в целях обсуждения актуальных для предпринимательского сообщества вопросов с участием представителей АО «Федеральная корпорация по развитию малого и среднего предпринимательства» (АО «Корпорация «МСП»</w:t>
      </w:r>
      <w:r w:rsidR="004D5D61">
        <w:rPr>
          <w:sz w:val="28"/>
          <w:szCs w:val="28"/>
        </w:rPr>
        <w:t>).</w:t>
      </w:r>
    </w:p>
    <w:p w:rsidR="0017500F" w:rsidRDefault="00CB777E" w:rsidP="00CB777E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4509BB">
        <w:rPr>
          <w:sz w:val="28"/>
          <w:szCs w:val="28"/>
        </w:rPr>
        <w:t xml:space="preserve">       </w:t>
      </w:r>
      <w:r w:rsidR="0017500F">
        <w:rPr>
          <w:sz w:val="28"/>
          <w:szCs w:val="28"/>
        </w:rPr>
        <w:t>В рамках мероприятия в 11.00 в большом зале по указанному адресу запланировано проведение открытого диалога с предпринимательским сообществом Краснодарского края, в ходе которого субъекты МСП узнают об условиях получения финансовых мер поддержки и программах льготного кредитования, о возможностях кооперации и сбыта продукции, о способах защиты прав предпринимателей, а также что такое Цифровая платформа МСП</w:t>
      </w:r>
      <w:proofErr w:type="gramStart"/>
      <w:r w:rsidR="0017500F">
        <w:rPr>
          <w:sz w:val="28"/>
          <w:szCs w:val="28"/>
        </w:rPr>
        <w:t>.Р</w:t>
      </w:r>
      <w:proofErr w:type="gramEnd"/>
      <w:r w:rsidR="0017500F">
        <w:rPr>
          <w:sz w:val="28"/>
          <w:szCs w:val="28"/>
        </w:rPr>
        <w:t>Ф и в чем заключается ее польза для предпринимателей региона.</w:t>
      </w:r>
    </w:p>
    <w:p w:rsidR="0017500F" w:rsidRDefault="0017500F" w:rsidP="00CB777E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Для участия в мероприятии субъектам МСП необходимо пройти регистрацию по ссылке: </w:t>
      </w:r>
      <w:hyperlink r:id="rId4" w:history="1">
        <w:r w:rsidR="00DC7FEC" w:rsidRPr="005562AF">
          <w:rPr>
            <w:rStyle w:val="a3"/>
            <w:sz w:val="28"/>
            <w:szCs w:val="28"/>
            <w:lang w:val="en-US"/>
          </w:rPr>
          <w:t>https</w:t>
        </w:r>
        <w:r w:rsidR="00DC7FEC" w:rsidRPr="005562AF">
          <w:rPr>
            <w:rStyle w:val="a3"/>
            <w:sz w:val="28"/>
            <w:szCs w:val="28"/>
          </w:rPr>
          <w:t>://</w:t>
        </w:r>
        <w:proofErr w:type="spellStart"/>
        <w:r w:rsidR="00DC7FEC" w:rsidRPr="005562AF">
          <w:rPr>
            <w:rStyle w:val="a3"/>
            <w:sz w:val="28"/>
            <w:szCs w:val="28"/>
          </w:rPr>
          <w:t>мсп.рф</w:t>
        </w:r>
        <w:proofErr w:type="spellEnd"/>
        <w:r w:rsidR="00DC7FEC" w:rsidRPr="005562AF">
          <w:rPr>
            <w:rStyle w:val="a3"/>
            <w:sz w:val="28"/>
            <w:szCs w:val="28"/>
          </w:rPr>
          <w:t>/</w:t>
        </w:r>
        <w:r w:rsidR="00DC7FEC" w:rsidRPr="005562AF">
          <w:rPr>
            <w:rStyle w:val="a3"/>
            <w:sz w:val="28"/>
            <w:szCs w:val="28"/>
            <w:lang w:val="en-US"/>
          </w:rPr>
          <w:t>education</w:t>
        </w:r>
        <w:r w:rsidR="00DC7FEC" w:rsidRPr="005562AF">
          <w:rPr>
            <w:rStyle w:val="a3"/>
            <w:sz w:val="28"/>
            <w:szCs w:val="28"/>
          </w:rPr>
          <w:t>/</w:t>
        </w:r>
        <w:r w:rsidR="00DC7FEC" w:rsidRPr="005562AF">
          <w:rPr>
            <w:rStyle w:val="a3"/>
            <w:sz w:val="28"/>
            <w:szCs w:val="28"/>
            <w:lang w:val="en-US"/>
          </w:rPr>
          <w:t>events</w:t>
        </w:r>
        <w:r w:rsidR="00DC7FEC" w:rsidRPr="005562AF">
          <w:rPr>
            <w:rStyle w:val="a3"/>
            <w:sz w:val="28"/>
            <w:szCs w:val="28"/>
          </w:rPr>
          <w:t>/</w:t>
        </w:r>
        <w:r w:rsidR="00DC7FEC" w:rsidRPr="005562AF">
          <w:rPr>
            <w:rStyle w:val="a3"/>
            <w:sz w:val="28"/>
            <w:szCs w:val="28"/>
            <w:lang w:val="en-US"/>
          </w:rPr>
          <w:t>offline</w:t>
        </w:r>
        <w:r w:rsidR="00DC7FEC" w:rsidRPr="005562AF">
          <w:rPr>
            <w:rStyle w:val="a3"/>
            <w:sz w:val="28"/>
            <w:szCs w:val="28"/>
          </w:rPr>
          <w:t>-</w:t>
        </w:r>
        <w:proofErr w:type="spellStart"/>
        <w:r w:rsidR="00DC7FEC" w:rsidRPr="005562AF">
          <w:rPr>
            <w:rStyle w:val="a3"/>
            <w:sz w:val="28"/>
            <w:szCs w:val="28"/>
            <w:lang w:val="en-US"/>
          </w:rPr>
          <w:t>vstrecha</w:t>
        </w:r>
        <w:proofErr w:type="spellEnd"/>
        <w:r w:rsidR="00DC7FEC" w:rsidRPr="005562AF">
          <w:rPr>
            <w:rStyle w:val="a3"/>
            <w:sz w:val="28"/>
            <w:szCs w:val="28"/>
          </w:rPr>
          <w:t>-</w:t>
        </w:r>
        <w:r w:rsidR="00DC7FEC" w:rsidRPr="005562AF">
          <w:rPr>
            <w:rStyle w:val="a3"/>
            <w:sz w:val="28"/>
            <w:szCs w:val="28"/>
            <w:lang w:val="en-US"/>
          </w:rPr>
          <w:t>s</w:t>
        </w:r>
        <w:r w:rsidR="00DC7FEC" w:rsidRPr="005562AF">
          <w:rPr>
            <w:rStyle w:val="a3"/>
            <w:sz w:val="28"/>
            <w:szCs w:val="28"/>
          </w:rPr>
          <w:t>-</w:t>
        </w:r>
        <w:proofErr w:type="spellStart"/>
        <w:r w:rsidR="00DC7FEC" w:rsidRPr="005562AF">
          <w:rPr>
            <w:rStyle w:val="a3"/>
            <w:sz w:val="28"/>
            <w:szCs w:val="28"/>
            <w:lang w:val="en-US"/>
          </w:rPr>
          <w:t>predprinimatelyami</w:t>
        </w:r>
        <w:proofErr w:type="spellEnd"/>
        <w:r w:rsidR="00DC7FEC" w:rsidRPr="005562AF">
          <w:rPr>
            <w:rStyle w:val="a3"/>
            <w:sz w:val="28"/>
            <w:szCs w:val="28"/>
          </w:rPr>
          <w:t>-</w:t>
        </w:r>
        <w:proofErr w:type="spellStart"/>
        <w:r w:rsidR="00DC7FEC" w:rsidRPr="005562AF">
          <w:rPr>
            <w:rStyle w:val="a3"/>
            <w:sz w:val="28"/>
            <w:szCs w:val="28"/>
            <w:lang w:val="en-US"/>
          </w:rPr>
          <w:t>krasnodarskogo</w:t>
        </w:r>
        <w:proofErr w:type="spellEnd"/>
        <w:r w:rsidR="00DC7FEC" w:rsidRPr="005562AF">
          <w:rPr>
            <w:rStyle w:val="a3"/>
            <w:sz w:val="28"/>
            <w:szCs w:val="28"/>
          </w:rPr>
          <w:t>-</w:t>
        </w:r>
        <w:proofErr w:type="spellStart"/>
        <w:r w:rsidR="00DC7FEC" w:rsidRPr="005562AF">
          <w:rPr>
            <w:rStyle w:val="a3"/>
            <w:sz w:val="28"/>
            <w:szCs w:val="28"/>
            <w:lang w:val="en-US"/>
          </w:rPr>
          <w:t>kraya</w:t>
        </w:r>
        <w:proofErr w:type="spellEnd"/>
      </w:hyperlink>
      <w:r w:rsidR="00DC7FEC">
        <w:rPr>
          <w:sz w:val="28"/>
          <w:szCs w:val="28"/>
        </w:rPr>
        <w:t>.</w:t>
      </w:r>
    </w:p>
    <w:p w:rsidR="005E0D7E" w:rsidRDefault="00DC7FEC" w:rsidP="00CB777E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Кроме того, в рамках мероприятия в 12.30 в лектории центра «Мой бизнес» по указанному адресу состоится закрытая встреча с субъектами </w:t>
      </w:r>
      <w:proofErr w:type="spellStart"/>
      <w:r>
        <w:rPr>
          <w:sz w:val="28"/>
          <w:szCs w:val="28"/>
        </w:rPr>
        <w:t>МСп</w:t>
      </w:r>
      <w:proofErr w:type="spellEnd"/>
      <w:r>
        <w:rPr>
          <w:sz w:val="28"/>
          <w:szCs w:val="28"/>
        </w:rPr>
        <w:t xml:space="preserve"> Краснодарского края, которые в настоящее время заинтересованы в поддержке АО </w:t>
      </w:r>
      <w:r w:rsidR="006D3926">
        <w:rPr>
          <w:sz w:val="28"/>
          <w:szCs w:val="28"/>
        </w:rPr>
        <w:t xml:space="preserve">«Корпорация «МСП». </w:t>
      </w:r>
    </w:p>
    <w:p w:rsidR="00DC7FEC" w:rsidRPr="00DC7FEC" w:rsidRDefault="005E0D7E" w:rsidP="00CB777E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В случае заинтересованности в посещении закрытой встречи, необходимо обратиться в сектор малого и среднего предпринимательства отдела инвестиций и проектного сопровождения администрации муниципального образования Белореченский район по телефону 8(86155)3-35-38, в срок не позднее 5 апреля 2024 г.</w:t>
      </w:r>
    </w:p>
    <w:p w:rsidR="00AF0746" w:rsidRDefault="00DA6433" w:rsidP="005E0D7E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AF0746" w:rsidRPr="00AF0746" w:rsidRDefault="00AF0746" w:rsidP="005E0D7E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</w:p>
    <w:p w:rsidR="00602320" w:rsidRPr="00602320" w:rsidRDefault="00602320" w:rsidP="00CB777E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C72CCD" w:rsidRPr="00C72CCD" w:rsidRDefault="00C72CCD" w:rsidP="00CB777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C72CCD" w:rsidRPr="00C72CCD" w:rsidSect="00DF16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72CCD"/>
    <w:rsid w:val="00044C00"/>
    <w:rsid w:val="0017500F"/>
    <w:rsid w:val="001A6581"/>
    <w:rsid w:val="00237136"/>
    <w:rsid w:val="004509BB"/>
    <w:rsid w:val="004D5D61"/>
    <w:rsid w:val="005040C8"/>
    <w:rsid w:val="005E0D7E"/>
    <w:rsid w:val="00602320"/>
    <w:rsid w:val="006B1E12"/>
    <w:rsid w:val="006D3926"/>
    <w:rsid w:val="00750E79"/>
    <w:rsid w:val="00AF0746"/>
    <w:rsid w:val="00C72CCD"/>
    <w:rsid w:val="00CB777E"/>
    <w:rsid w:val="00D80F0B"/>
    <w:rsid w:val="00DA6433"/>
    <w:rsid w:val="00DB76CC"/>
    <w:rsid w:val="00DC7FEC"/>
    <w:rsid w:val="00DF1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6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2CCD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044C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547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&#1084;&#1089;&#1087;.&#1088;&#1092;/education/events/offline-vstrecha-s-predprinimatelyami-krasnodarskogo-kra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ermakova</dc:creator>
  <cp:lastModifiedBy>ermakova</cp:lastModifiedBy>
  <cp:revision>4</cp:revision>
  <dcterms:created xsi:type="dcterms:W3CDTF">2024-04-02T05:32:00Z</dcterms:created>
  <dcterms:modified xsi:type="dcterms:W3CDTF">2024-04-02T08:42:00Z</dcterms:modified>
</cp:coreProperties>
</file>